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1B3" w:rsidRPr="001821B3" w:rsidRDefault="001821B3">
      <w:pPr>
        <w:rPr>
          <w:sz w:val="28"/>
        </w:rPr>
      </w:pPr>
      <w:r w:rsidRPr="001821B3">
        <w:rPr>
          <w:sz w:val="28"/>
        </w:rPr>
        <w:t xml:space="preserve">A: Describe the fundamental trade-offs made when deciding to Crash a project.  If the decision is made to Crash, what additional trade-offs must be made? </w:t>
      </w:r>
    </w:p>
    <w:p w:rsidR="001821B3" w:rsidRPr="001821B3" w:rsidRDefault="001821B3">
      <w:pPr>
        <w:rPr>
          <w:sz w:val="28"/>
        </w:rPr>
      </w:pPr>
    </w:p>
    <w:p w:rsidR="00F36BEA" w:rsidRPr="001821B3" w:rsidRDefault="001821B3">
      <w:pPr>
        <w:rPr>
          <w:sz w:val="28"/>
        </w:rPr>
      </w:pPr>
      <w:bookmarkStart w:id="0" w:name="_GoBack"/>
      <w:bookmarkEnd w:id="0"/>
      <w:r w:rsidRPr="001821B3">
        <w:rPr>
          <w:sz w:val="28"/>
        </w:rPr>
        <w:t>B: Describe the advantages and disadvantages of outsourcing the manufacture of certain IT products, as a component versus the complete product?</w:t>
      </w:r>
    </w:p>
    <w:sectPr w:rsidR="00F36BEA" w:rsidRPr="00182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B3"/>
    <w:rsid w:val="001821B3"/>
    <w:rsid w:val="00F3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20FE6-6F0D-4FAE-B03F-427AB8E4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2020-03-09T15:00:00Z</dcterms:created>
  <dcterms:modified xsi:type="dcterms:W3CDTF">2020-03-09T15:02:00Z</dcterms:modified>
</cp:coreProperties>
</file>